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  <w:t>Геометрическая вероятность.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1. Длина дороги, проходящей мимо школы составляет 300м. Из окна школы не видно 20м с одного конца дороги и 55м с другого конца дороги, остальная часть дороги видна. Петя остановился в какой-то точке дороги и машет рукой. Какова вероятность, что его видно из окна школы?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2. </w:t>
      </w:r>
      <w:r>
        <w:rPr/>
        <w:t xml:space="preserve">На доске нарисовали треугольник и соединили последовательно середины всех его сторон. Какова вероятность, что случайная точка внутри большого треугольника попадёт в его центральную часть? А если </w:t>
      </w:r>
      <w:r>
        <w:rPr>
          <w:lang w:val="ru-RU"/>
        </w:rPr>
        <w:t xml:space="preserve">эти точки делят стороны треугольника так: </w:t>
      </w:r>
      <w:r>
        <w:rPr>
          <w:lang w:val="en-US"/>
        </w:rPr>
      </w:r>
      <m:oMath xmlns:m="http://schemas.openxmlformats.org/officeDocument/2006/math">
        <m:r>
          <w:rPr>
            <w:rFonts w:ascii="Cambria Math" w:hAnsi="Cambria Math"/>
          </w:rPr>
          <m:t xml:space="preserve">AK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KB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BL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LC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CM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MA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:</m:t>
        </m:r>
        <m:r>
          <w:rPr>
            <w:rFonts w:ascii="Cambria Math" w:hAnsi="Cambria Math"/>
          </w:rPr>
          <m:t xml:space="preserve">1</m:t>
        </m:r>
      </m:oMath>
      <w:r>
        <w:rPr/>
        <w:t>?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3. Из промежутка </w:t>
      </w:r>
      <w:r>
        <w:rPr>
          <w:lang w:val="en-US"/>
        </w:rPr>
        <w:t>[-</w:t>
      </w:r>
      <w:r>
        <w:rPr>
          <w:lang w:val="en-US"/>
        </w:rPr>
        <w:t>6</w:t>
      </w:r>
      <w:r>
        <w:rPr>
          <w:lang w:val="ru-RU"/>
        </w:rPr>
        <w:t>;10</w:t>
      </w:r>
      <w:r>
        <w:rPr>
          <w:lang w:val="en-US"/>
        </w:rPr>
        <w:t xml:space="preserve">] </w:t>
      </w:r>
      <w:r>
        <w:rPr>
          <w:lang w:val="ru-RU"/>
        </w:rPr>
        <w:t xml:space="preserve">выбирается случайное число (необязательно целое). Какова вероятность, что оно будет являться решением неравенства </w:t>
      </w:r>
      <w:r>
        <w:rPr>
          <w:lang w:val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12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5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25</m:t>
        </m:r>
        <m:r>
          <w:rPr>
            <w:rFonts w:ascii="Cambria Math" w:hAnsi="Cambria Math"/>
          </w:rPr>
          <m:t xml:space="preserve">≥</m:t>
        </m:r>
        <m:r>
          <w:rPr>
            <w:rFonts w:ascii="Cambria Math" w:hAnsi="Cambria Math"/>
          </w:rPr>
          <m:t xml:space="preserve">0</m:t>
        </m:r>
      </m:oMath>
      <w:r>
        <w:rPr>
          <w:lang w:val="en-US"/>
        </w:rPr>
        <w:t>?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lang w:val="en-US"/>
        </w:rPr>
        <w:t xml:space="preserve">4. </w:t>
      </w:r>
      <w:r>
        <w:rPr>
          <w:lang w:val="ru-RU"/>
        </w:rPr>
        <w:t xml:space="preserve">На квадратном окне со стороной 1,5 метра паук сплёл круглую паутину радиуса 30см. Какова вероятность, что муха про летающая сквозь окно попадётся в паутину? (Число </w:t>
      </w:r>
      <w:r>
        <w:rPr>
          <w:lang w:val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π</m:t>
        </m:r>
      </m:oMath>
      <w:r>
        <w:rPr>
          <w:lang w:val="ru-RU"/>
        </w:rPr>
        <w:t xml:space="preserve"> считать равным 3,14; ответ округлить до </w:t>
      </w:r>
      <w:r>
        <w:rPr>
          <w:lang w:val="ru-RU"/>
        </w:rPr>
        <w:t>тысячных</w:t>
      </w:r>
      <w:r>
        <w:rPr>
          <w:lang w:val="ru-RU"/>
        </w:rPr>
        <w:t>)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lang w:val="ru-RU"/>
        </w:rPr>
        <w:t>5. Д</w:t>
      </w:r>
      <w:r>
        <w:rPr>
          <w:lang w:val="ru-RU"/>
        </w:rPr>
        <w:t xml:space="preserve">лина проезжей части между двумя пешеходными переходами составляет 99м </w:t>
      </w:r>
      <w:r>
        <w:rPr>
          <w:lang w:val="ru-RU"/>
        </w:rPr>
        <w:t>(вся она свободна)</w:t>
      </w:r>
      <w:r>
        <w:rPr>
          <w:lang w:val="ru-RU"/>
        </w:rPr>
        <w:t xml:space="preserve">. </w:t>
      </w:r>
      <w:r>
        <w:rPr>
          <w:lang w:val="ru-RU"/>
        </w:rPr>
        <w:t>Водитель автомобиля</w:t>
      </w:r>
      <w:r>
        <w:rPr>
          <w:lang w:val="ru-RU"/>
        </w:rPr>
        <w:t xml:space="preserve"> длиной 3м хочет припарковаться где-то </w:t>
      </w:r>
      <w:r>
        <w:rPr>
          <w:lang w:val="ru-RU"/>
        </w:rPr>
        <w:t>на этой части дороги (в абсолютно случайном месте). Какова вероятность, что он не нарушит правила, если единственное ограничение состоит в том, что припаркованный автомобиль не должен располагаться ближе 5м от пешеходного перехода?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LibreOffice/7.5.2.2$Windows_X86_64 LibreOffice_project/53bb9681a964705cf672590721dbc85eb4d0c3a2</Application>
  <AppVersion>15.0000</AppVersion>
  <Pages>1</Pages>
  <Words>184</Words>
  <Characters>1098</Characters>
  <CharactersWithSpaces>1277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2025-01-09T10:06:42Z</dcterms:created>
  <dc:creator/>
  <dc:description/>
  <dc:language>ru-RU</dc:language>
  <cp:lastModifiedBy/>
  <cp:lastPrinted>2025-01-14T21:28:33Z</cp:lastPrinted>
  <dcterms:modified xsi:type="dcterms:W3CDTF">2026-01-29T15:41:36Z</dcterms:modified>
  <cp:revision>4</cp:revision>
  <dc:subject/>
  <dc:title/>
</cp:coreProperties>
</file>